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9" w:rsidRPr="00606278" w:rsidRDefault="00C879A5" w:rsidP="000B3DB5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8"/>
          <w:szCs w:val="28"/>
        </w:rPr>
      </w:pPr>
      <w:r w:rsidRPr="00606278">
        <w:rPr>
          <w:rFonts w:ascii="Bookman Old Style" w:hAnsi="Bookman Old Style"/>
          <w:noProof/>
          <w:sz w:val="40"/>
          <w:szCs w:val="40"/>
        </w:rPr>
        <w:t xml:space="preserve"> </w:t>
      </w:r>
      <w:r w:rsidR="00881032" w:rsidRPr="00606278">
        <w:rPr>
          <w:rFonts w:ascii="Bookman Old Style" w:hAnsi="Bookman Old Style"/>
          <w:noProof/>
          <w:sz w:val="40"/>
          <w:szCs w:val="40"/>
        </w:rPr>
        <w:t xml:space="preserve"> </w:t>
      </w:r>
      <w:r w:rsidR="00377B70">
        <w:rPr>
          <w:rFonts w:ascii="Bookman Old Style" w:hAnsi="Bookman Old Style"/>
          <w:noProof/>
          <w:sz w:val="40"/>
          <w:szCs w:val="40"/>
        </w:rPr>
        <w:t xml:space="preserve">    </w:t>
      </w:r>
      <w:r w:rsidR="00D110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8pt;height:21pt" fillcolor="#00b050" strokecolor="red">
            <v:shadow on="t" opacity="52429f"/>
            <v:textpath style="font-family:&quot;Arial Black&quot;;font-style:italic;v-text-kern:t" trim="t" fitpath="t" string="AVVOCATURA italiana"/>
          </v:shape>
        </w:pict>
      </w:r>
      <w:r w:rsidR="00771381">
        <w:rPr>
          <w:rFonts w:ascii="Bookman Old Style" w:hAnsi="Bookman Old Style"/>
          <w:noProof/>
          <w:sz w:val="40"/>
          <w:szCs w:val="40"/>
        </w:rPr>
        <w:t xml:space="preserve">    </w:t>
      </w:r>
      <w:r w:rsidR="00771381" w:rsidRPr="00606278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33A0951B" wp14:editId="3284F99C">
            <wp:extent cx="1135380" cy="1481533"/>
            <wp:effectExtent l="0" t="0" r="7620" b="4445"/>
            <wp:docPr id="1" name="Immagine 1" descr="C:\Users\Administrator\Desktop\rivista nuove frontiere\553076_613987848641867_161228681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ivista nuove frontiere\553076_613987848641867_161228681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50" cy="15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381">
        <w:rPr>
          <w:rFonts w:ascii="Bookman Old Style" w:hAnsi="Bookman Old Style"/>
          <w:noProof/>
          <w:sz w:val="40"/>
          <w:szCs w:val="40"/>
        </w:rPr>
        <w:t xml:space="preserve">   </w:t>
      </w:r>
      <w:r w:rsidR="00D45163" w:rsidRPr="00606278">
        <w:rPr>
          <w:rFonts w:ascii="Bookman Old Style" w:hAnsi="Bookman Old Style"/>
          <w:noProof/>
          <w:sz w:val="28"/>
          <w:szCs w:val="28"/>
        </w:rPr>
        <w:t xml:space="preserve"> </w:t>
      </w:r>
      <w:r w:rsidR="00556D4D" w:rsidRPr="00606278">
        <w:rPr>
          <w:rFonts w:ascii="Bookman Old Style" w:hAnsi="Bookman Old Style"/>
          <w:noProof/>
          <w:sz w:val="28"/>
          <w:szCs w:val="28"/>
        </w:rPr>
        <w:t xml:space="preserve">  </w:t>
      </w:r>
      <w:r w:rsidR="00F679A6" w:rsidRPr="00606278">
        <w:rPr>
          <w:rFonts w:ascii="Bookman Old Style" w:hAnsi="Bookman Old Style"/>
          <w:noProof/>
          <w:sz w:val="28"/>
          <w:szCs w:val="28"/>
        </w:rPr>
        <w:t xml:space="preserve">      </w:t>
      </w:r>
      <w:r w:rsidR="00771381">
        <w:rPr>
          <w:noProof/>
        </w:rPr>
        <w:drawing>
          <wp:inline distT="0" distB="0" distL="0" distR="0" wp14:anchorId="7B9B18E8" wp14:editId="0817772B">
            <wp:extent cx="2112326" cy="828752"/>
            <wp:effectExtent l="0" t="0" r="2540" b="0"/>
            <wp:docPr id="8" name="Immagine 8" descr="C:\Users\Federica\AppData\Local\Microsoft\Windows\Temporary Internet Files\Content.Word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AppData\Local\Microsoft\Windows\Temporary Internet Files\Content.Word\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63" cy="8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9A6" w:rsidRPr="00606278">
        <w:rPr>
          <w:rFonts w:ascii="Bookman Old Style" w:hAnsi="Bookman Old Style"/>
          <w:noProof/>
        </w:rPr>
        <w:t xml:space="preserve"> </w:t>
      </w:r>
    </w:p>
    <w:p w:rsidR="004A2509" w:rsidRDefault="009D3FDF" w:rsidP="00563963">
      <w:pPr>
        <w:jc w:val="center"/>
        <w:rPr>
          <w:rFonts w:ascii="Bookman Old Style" w:hAnsi="Bookman Old Style"/>
          <w:b/>
          <w:sz w:val="24"/>
          <w:szCs w:val="24"/>
        </w:rPr>
      </w:pPr>
      <w:r w:rsidRPr="00606278">
        <w:rPr>
          <w:rFonts w:ascii="Bookman Old Style" w:hAnsi="Bookman Old Style"/>
          <w:sz w:val="24"/>
          <w:szCs w:val="24"/>
        </w:rPr>
        <w:t>L’Associazione C</w:t>
      </w:r>
      <w:r w:rsidR="00785250" w:rsidRPr="00606278">
        <w:rPr>
          <w:rFonts w:ascii="Bookman Old Style" w:hAnsi="Bookman Old Style"/>
          <w:sz w:val="24"/>
          <w:szCs w:val="24"/>
        </w:rPr>
        <w:t>ulturale</w:t>
      </w:r>
      <w:r w:rsidR="00BA49E5" w:rsidRPr="00606278">
        <w:rPr>
          <w:rFonts w:ascii="Bookman Old Style" w:hAnsi="Bookman Old Style"/>
          <w:sz w:val="24"/>
          <w:szCs w:val="24"/>
        </w:rPr>
        <w:t xml:space="preserve"> </w:t>
      </w:r>
      <w:r w:rsidR="00563963" w:rsidRPr="00606278">
        <w:rPr>
          <w:rFonts w:ascii="Bookman Old Style" w:hAnsi="Bookman Old Style"/>
          <w:b/>
          <w:sz w:val="24"/>
          <w:szCs w:val="24"/>
        </w:rPr>
        <w:t xml:space="preserve">Nuove Frontiere del </w:t>
      </w:r>
      <w:r w:rsidR="008434DF" w:rsidRPr="00606278">
        <w:rPr>
          <w:rFonts w:ascii="Bookman Old Style" w:hAnsi="Bookman Old Style"/>
          <w:b/>
          <w:sz w:val="24"/>
          <w:szCs w:val="24"/>
        </w:rPr>
        <w:t>D</w:t>
      </w:r>
      <w:r w:rsidR="00563963" w:rsidRPr="00606278">
        <w:rPr>
          <w:rFonts w:ascii="Bookman Old Style" w:hAnsi="Bookman Old Style"/>
          <w:b/>
          <w:sz w:val="24"/>
          <w:szCs w:val="24"/>
        </w:rPr>
        <w:t>iritto</w:t>
      </w:r>
    </w:p>
    <w:p w:rsidR="009D3FDF" w:rsidRPr="00606278" w:rsidRDefault="00563963" w:rsidP="00563963">
      <w:pPr>
        <w:jc w:val="center"/>
        <w:rPr>
          <w:rFonts w:ascii="Bookman Old Style" w:hAnsi="Bookman Old Style"/>
          <w:b/>
          <w:sz w:val="24"/>
          <w:szCs w:val="24"/>
        </w:rPr>
      </w:pPr>
      <w:r w:rsidRPr="00606278">
        <w:rPr>
          <w:rFonts w:ascii="Bookman Old Style" w:hAnsi="Bookman Old Style"/>
          <w:b/>
          <w:sz w:val="24"/>
          <w:szCs w:val="24"/>
        </w:rPr>
        <w:t xml:space="preserve"> </w:t>
      </w:r>
      <w:r w:rsidR="00771381" w:rsidRPr="00771381">
        <w:rPr>
          <w:rFonts w:ascii="Bookman Old Style" w:hAnsi="Bookman Old Style"/>
          <w:sz w:val="24"/>
          <w:szCs w:val="24"/>
        </w:rPr>
        <w:t>in collaborazione</w:t>
      </w:r>
      <w:r w:rsidR="00771381">
        <w:rPr>
          <w:rFonts w:ascii="Bookman Old Style" w:hAnsi="Bookman Old Style"/>
          <w:b/>
          <w:sz w:val="24"/>
          <w:szCs w:val="24"/>
        </w:rPr>
        <w:t xml:space="preserve"> </w:t>
      </w:r>
      <w:r w:rsidR="00771381" w:rsidRPr="00C54A51">
        <w:rPr>
          <w:rFonts w:ascii="Bookman Old Style" w:hAnsi="Bookman Old Style"/>
          <w:sz w:val="24"/>
          <w:szCs w:val="24"/>
        </w:rPr>
        <w:t>con</w:t>
      </w:r>
      <w:r w:rsidR="00771381">
        <w:rPr>
          <w:rFonts w:ascii="Bookman Old Style" w:hAnsi="Bookman Old Style"/>
          <w:b/>
          <w:sz w:val="24"/>
          <w:szCs w:val="24"/>
        </w:rPr>
        <w:t xml:space="preserve"> Avvocatura italiana </w:t>
      </w:r>
    </w:p>
    <w:p w:rsidR="00563963" w:rsidRPr="00606278" w:rsidRDefault="002C2C8E" w:rsidP="00563963">
      <w:pPr>
        <w:jc w:val="center"/>
        <w:rPr>
          <w:rFonts w:ascii="Bookman Old Style" w:hAnsi="Bookman Old Style"/>
          <w:b/>
          <w:sz w:val="24"/>
          <w:szCs w:val="24"/>
        </w:rPr>
      </w:pPr>
      <w:r w:rsidRPr="00606278">
        <w:rPr>
          <w:rFonts w:ascii="Bookman Old Style" w:hAnsi="Bookman Old Style"/>
          <w:sz w:val="24"/>
          <w:szCs w:val="24"/>
        </w:rPr>
        <w:t>Vi invita a</w:t>
      </w:r>
      <w:r w:rsidR="009D3FDF" w:rsidRPr="00606278">
        <w:rPr>
          <w:rFonts w:ascii="Bookman Old Style" w:hAnsi="Bookman Old Style"/>
          <w:sz w:val="24"/>
          <w:szCs w:val="24"/>
        </w:rPr>
        <w:t xml:space="preserve">l </w:t>
      </w:r>
      <w:r w:rsidR="009D3FDF" w:rsidRPr="00606278">
        <w:rPr>
          <w:rFonts w:ascii="Bookman Old Style" w:hAnsi="Bookman Old Style"/>
          <w:b/>
          <w:sz w:val="24"/>
          <w:szCs w:val="24"/>
        </w:rPr>
        <w:t>convegno</w:t>
      </w:r>
      <w:r w:rsidR="00563963" w:rsidRPr="00606278">
        <w:rPr>
          <w:rFonts w:ascii="Bookman Old Style" w:hAnsi="Bookman Old Style"/>
          <w:sz w:val="24"/>
          <w:szCs w:val="24"/>
        </w:rPr>
        <w:t xml:space="preserve">  </w:t>
      </w:r>
      <w:r w:rsidRPr="00606278">
        <w:rPr>
          <w:rFonts w:ascii="Bookman Old Style" w:hAnsi="Bookman Old Style"/>
          <w:b/>
          <w:sz w:val="24"/>
          <w:szCs w:val="24"/>
        </w:rPr>
        <w:t>gratuito</w:t>
      </w:r>
      <w:r w:rsidR="00563963" w:rsidRPr="00606278">
        <w:rPr>
          <w:rFonts w:ascii="Bookman Old Style" w:hAnsi="Bookman Old Style"/>
          <w:sz w:val="24"/>
          <w:szCs w:val="24"/>
        </w:rPr>
        <w:t xml:space="preserve"> </w:t>
      </w:r>
      <w:r w:rsidR="00563963" w:rsidRPr="00606278">
        <w:rPr>
          <w:rFonts w:ascii="Bookman Old Style" w:hAnsi="Bookman Old Style"/>
          <w:b/>
          <w:sz w:val="24"/>
          <w:szCs w:val="24"/>
        </w:rPr>
        <w:t xml:space="preserve"> </w:t>
      </w:r>
    </w:p>
    <w:p w:rsidR="00B16A92" w:rsidRPr="00606278" w:rsidRDefault="00A8463F" w:rsidP="00F679A6">
      <w:pPr>
        <w:pStyle w:val="Titolo1"/>
        <w:jc w:val="center"/>
        <w:rPr>
          <w:rFonts w:ascii="Bookman Old Style" w:hAnsi="Bookman Old Style"/>
          <w:color w:val="333333"/>
          <w:sz w:val="28"/>
          <w:szCs w:val="28"/>
        </w:rPr>
      </w:pPr>
      <w:r w:rsidRPr="00606278">
        <w:rPr>
          <w:rFonts w:ascii="Bookman Old Style" w:hAnsi="Bookman Old Style"/>
          <w:sz w:val="28"/>
          <w:szCs w:val="28"/>
        </w:rPr>
        <w:t xml:space="preserve"> </w:t>
      </w:r>
      <w:r w:rsidR="00B16A92" w:rsidRPr="00606278">
        <w:rPr>
          <w:rFonts w:ascii="Bookman Old Style" w:hAnsi="Bookman Old Style"/>
          <w:color w:val="333333"/>
          <w:sz w:val="28"/>
          <w:szCs w:val="28"/>
        </w:rPr>
        <w:t>"</w:t>
      </w:r>
      <w:r w:rsidR="00F679A6" w:rsidRPr="00D1104B">
        <w:rPr>
          <w:rFonts w:ascii="Bookman Old Style" w:hAnsi="Bookman Old Style"/>
          <w:color w:val="333333"/>
          <w:sz w:val="28"/>
          <w:szCs w:val="28"/>
          <w:u w:val="single"/>
        </w:rPr>
        <w:t xml:space="preserve">Il consulente d’ufficio: questioni e temi aperti in tema di CTU e </w:t>
      </w:r>
      <w:bookmarkStart w:id="0" w:name="_GoBack"/>
      <w:bookmarkEnd w:id="0"/>
      <w:r w:rsidR="00F679A6" w:rsidRPr="00D1104B">
        <w:rPr>
          <w:rFonts w:ascii="Bookman Old Style" w:hAnsi="Bookman Old Style"/>
          <w:color w:val="333333"/>
          <w:sz w:val="28"/>
          <w:szCs w:val="28"/>
          <w:u w:val="single"/>
        </w:rPr>
        <w:t>CTP</w:t>
      </w:r>
      <w:r w:rsidR="00B16A92" w:rsidRPr="00606278">
        <w:rPr>
          <w:rFonts w:ascii="Bookman Old Style" w:hAnsi="Bookman Old Style"/>
          <w:color w:val="333333"/>
          <w:sz w:val="28"/>
          <w:szCs w:val="28"/>
        </w:rPr>
        <w:t>"</w:t>
      </w:r>
    </w:p>
    <w:p w:rsidR="004A4399" w:rsidRPr="00606278" w:rsidRDefault="00457502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606278">
        <w:rPr>
          <w:rFonts w:ascii="Bookman Old Style" w:hAnsi="Bookman Old Style"/>
          <w:sz w:val="24"/>
          <w:szCs w:val="24"/>
        </w:rPr>
        <w:t xml:space="preserve">Roma, </w:t>
      </w:r>
      <w:r w:rsidR="00606278" w:rsidRPr="00606278">
        <w:rPr>
          <w:rFonts w:ascii="Bookman Old Style" w:hAnsi="Bookman Old Style"/>
          <w:sz w:val="24"/>
          <w:szCs w:val="24"/>
        </w:rPr>
        <w:t>22 gennaio</w:t>
      </w:r>
      <w:r w:rsidR="004A4399" w:rsidRPr="00606278">
        <w:rPr>
          <w:rFonts w:ascii="Bookman Old Style" w:hAnsi="Bookman Old Style"/>
          <w:sz w:val="24"/>
          <w:szCs w:val="24"/>
        </w:rPr>
        <w:t xml:space="preserve"> 2014</w:t>
      </w:r>
      <w:r w:rsidRPr="00606278">
        <w:rPr>
          <w:rFonts w:ascii="Bookman Old Style" w:hAnsi="Bookman Old Style"/>
          <w:sz w:val="24"/>
          <w:szCs w:val="24"/>
        </w:rPr>
        <w:t xml:space="preserve"> – Ore </w:t>
      </w:r>
      <w:r w:rsidR="004A4399" w:rsidRPr="00606278">
        <w:rPr>
          <w:rFonts w:ascii="Bookman Old Style" w:hAnsi="Bookman Old Style"/>
          <w:sz w:val="24"/>
          <w:szCs w:val="24"/>
        </w:rPr>
        <w:t>10-15</w:t>
      </w:r>
    </w:p>
    <w:p w:rsidR="00A8463F" w:rsidRPr="00606278" w:rsidRDefault="004A4399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606278">
        <w:rPr>
          <w:rFonts w:ascii="Bookman Old Style" w:hAnsi="Bookman Old Style"/>
          <w:sz w:val="24"/>
          <w:szCs w:val="24"/>
        </w:rPr>
        <w:t xml:space="preserve">Sala Unità d’Italia – Corte d’Appello </w:t>
      </w:r>
      <w:r w:rsidR="00606278">
        <w:rPr>
          <w:rFonts w:ascii="Bookman Old Style" w:hAnsi="Bookman Old Style"/>
          <w:sz w:val="24"/>
          <w:szCs w:val="24"/>
        </w:rPr>
        <w:t xml:space="preserve">Civile - </w:t>
      </w:r>
      <w:r w:rsidRPr="00606278">
        <w:rPr>
          <w:rFonts w:ascii="Bookman Old Style" w:hAnsi="Bookman Old Style"/>
          <w:sz w:val="24"/>
          <w:szCs w:val="24"/>
        </w:rPr>
        <w:t>Via Varisco</w:t>
      </w:r>
      <w:r w:rsidR="00A8463F" w:rsidRPr="00606278">
        <w:rPr>
          <w:rFonts w:ascii="Bookman Old Style" w:hAnsi="Bookman Old Style"/>
          <w:sz w:val="24"/>
          <w:szCs w:val="24"/>
        </w:rPr>
        <w:t xml:space="preserve"> </w:t>
      </w:r>
      <w:r w:rsidR="00FB2931" w:rsidRPr="00606278">
        <w:rPr>
          <w:rFonts w:ascii="Bookman Old Style" w:hAnsi="Bookman Old Style"/>
          <w:sz w:val="24"/>
          <w:szCs w:val="24"/>
        </w:rPr>
        <w:t>3/5</w:t>
      </w:r>
    </w:p>
    <w:p w:rsidR="00A8463F" w:rsidRPr="00606278" w:rsidRDefault="00A8463F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2C2C8E" w:rsidRPr="00E70AB4" w:rsidRDefault="008B5CE8" w:rsidP="00196370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70AB4">
        <w:rPr>
          <w:rFonts w:ascii="Bookman Old Style" w:eastAsia="Times New Roman" w:hAnsi="Bookman Old Style" w:cs="Times New Roman"/>
          <w:b/>
          <w:sz w:val="20"/>
          <w:szCs w:val="20"/>
        </w:rPr>
        <w:t>Indirizz</w:t>
      </w:r>
      <w:r w:rsidR="009F2DFA">
        <w:rPr>
          <w:rFonts w:ascii="Bookman Old Style" w:eastAsia="Times New Roman" w:hAnsi="Bookman Old Style" w:cs="Times New Roman"/>
          <w:b/>
          <w:sz w:val="20"/>
          <w:szCs w:val="20"/>
        </w:rPr>
        <w:t>i</w:t>
      </w:r>
      <w:r w:rsidRPr="00E70AB4">
        <w:rPr>
          <w:rFonts w:ascii="Bookman Old Style" w:eastAsia="Times New Roman" w:hAnsi="Bookman Old Style" w:cs="Times New Roman"/>
          <w:b/>
          <w:sz w:val="20"/>
          <w:szCs w:val="20"/>
        </w:rPr>
        <w:t xml:space="preserve"> di saluto</w:t>
      </w:r>
      <w:r w:rsidRPr="00E70AB4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9F2DFA" w:rsidRDefault="0072163B" w:rsidP="009F2DFA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Cons. Avv. Antonino Galletti – Presidente Azione Legale </w:t>
      </w:r>
    </w:p>
    <w:p w:rsidR="009F2DFA" w:rsidRDefault="009F2DFA" w:rsidP="009F2DFA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Tesoriere e </w:t>
      </w:r>
      <w:r w:rsidR="0072163B">
        <w:rPr>
          <w:rFonts w:ascii="Bookman Old Style" w:eastAsia="Times New Roman" w:hAnsi="Bookman Old Style" w:cs="Times New Roman"/>
          <w:b/>
          <w:sz w:val="20"/>
          <w:szCs w:val="20"/>
        </w:rPr>
        <w:t>Responsabile Centro Studi COA Roma</w:t>
      </w:r>
      <w:r w:rsidRPr="009F2DFA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9F2DFA" w:rsidRDefault="009F2DFA" w:rsidP="009F2DFA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F2DFA" w:rsidRDefault="009F2DFA" w:rsidP="009F2DFA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70AB4">
        <w:rPr>
          <w:rFonts w:ascii="Bookman Old Style" w:eastAsia="Times New Roman" w:hAnsi="Bookman Old Style" w:cs="Times New Roman"/>
          <w:b/>
          <w:sz w:val="20"/>
          <w:szCs w:val="20"/>
        </w:rPr>
        <w:t>Avv. Giorgio Lombardi – Presidente Avvocatura Romana</w:t>
      </w:r>
    </w:p>
    <w:p w:rsidR="00A8463F" w:rsidRPr="00E70AB4" w:rsidRDefault="00A8463F" w:rsidP="00196370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196370" w:rsidRPr="00E70AB4" w:rsidRDefault="00196370" w:rsidP="00196370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70AB4">
        <w:rPr>
          <w:rFonts w:ascii="Bookman Old Style" w:eastAsia="Times New Roman" w:hAnsi="Bookman Old Style" w:cs="Times New Roman"/>
          <w:b/>
          <w:sz w:val="20"/>
          <w:szCs w:val="20"/>
        </w:rPr>
        <w:t>MODERA</w:t>
      </w:r>
    </w:p>
    <w:p w:rsidR="00556D4D" w:rsidRPr="00E70AB4" w:rsidRDefault="003331B1" w:rsidP="00556D4D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E70AB4">
        <w:rPr>
          <w:rFonts w:ascii="Bookman Old Style" w:eastAsia="Times New Roman" w:hAnsi="Bookman Old Style" w:cs="Times New Roman"/>
          <w:b/>
          <w:sz w:val="18"/>
          <w:szCs w:val="18"/>
        </w:rPr>
        <w:t>Avv. Federica Federici</w:t>
      </w:r>
    </w:p>
    <w:p w:rsidR="00972BA7" w:rsidRPr="00963896" w:rsidRDefault="00972BA7" w:rsidP="00972BA7">
      <w:pPr>
        <w:spacing w:after="0"/>
        <w:jc w:val="center"/>
        <w:rPr>
          <w:rFonts w:ascii="Goudy Old Style" w:eastAsia="Gungsuh" w:hAnsi="Goudy Old Style" w:cs="Shruti"/>
          <w:b/>
          <w:bCs/>
          <w:sz w:val="18"/>
          <w:szCs w:val="18"/>
        </w:rPr>
      </w:pPr>
      <w:r w:rsidRPr="00963896">
        <w:rPr>
          <w:rFonts w:ascii="Goudy Old Style" w:eastAsia="Gungsuh" w:hAnsi="Goudy Old Style" w:cs="Shruti"/>
          <w:b/>
          <w:bCs/>
          <w:sz w:val="18"/>
          <w:szCs w:val="18"/>
        </w:rPr>
        <w:t xml:space="preserve">Foro di Roma, </w:t>
      </w:r>
      <w:r w:rsidR="004A2509" w:rsidRPr="00963896">
        <w:rPr>
          <w:rFonts w:ascii="Goudy Old Style" w:eastAsia="Gungsuh" w:hAnsi="Goudy Old Style" w:cs="Shruti"/>
          <w:b/>
          <w:bCs/>
          <w:sz w:val="18"/>
          <w:szCs w:val="18"/>
        </w:rPr>
        <w:t>Presidente Associazione Nuove Frontiere Diritto</w:t>
      </w:r>
      <w:r w:rsidR="004A2509">
        <w:rPr>
          <w:rFonts w:ascii="Goudy Old Style" w:eastAsia="Gungsuh" w:hAnsi="Goudy Old Style" w:cs="Shruti"/>
          <w:b/>
          <w:bCs/>
          <w:sz w:val="18"/>
          <w:szCs w:val="18"/>
        </w:rPr>
        <w:t>,</w:t>
      </w:r>
      <w:r>
        <w:rPr>
          <w:rFonts w:ascii="Goudy Old Style" w:eastAsia="Gungsuh" w:hAnsi="Goudy Old Style" w:cs="Shruti"/>
          <w:b/>
          <w:bCs/>
          <w:sz w:val="18"/>
          <w:szCs w:val="18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sz w:val="18"/>
          <w:szCs w:val="18"/>
        </w:rPr>
        <w:t xml:space="preserve">Cultore Università  ECampus, </w:t>
      </w:r>
    </w:p>
    <w:p w:rsidR="003331B1" w:rsidRPr="00E70AB4" w:rsidRDefault="003331B1" w:rsidP="00A8463F">
      <w:pPr>
        <w:spacing w:after="0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A8463F" w:rsidRPr="00E70AB4" w:rsidRDefault="00A8463F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70AB4">
        <w:rPr>
          <w:rFonts w:ascii="Bookman Old Style" w:eastAsia="Times New Roman" w:hAnsi="Bookman Old Style" w:cs="Times New Roman"/>
          <w:b/>
          <w:sz w:val="20"/>
          <w:szCs w:val="20"/>
        </w:rPr>
        <w:t>RELATORI</w:t>
      </w:r>
    </w:p>
    <w:p w:rsidR="00606278" w:rsidRPr="00E70AB4" w:rsidRDefault="00606278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31060" w:rsidRDefault="00755B94" w:rsidP="00A8463F">
      <w:pPr>
        <w:spacing w:after="0"/>
        <w:jc w:val="center"/>
        <w:rPr>
          <w:rFonts w:ascii="Bookman Old Style" w:hAnsi="Bookman Old Style" w:cs="Arial"/>
          <w:b/>
          <w:color w:val="FF0000"/>
          <w:sz w:val="18"/>
          <w:szCs w:val="18"/>
          <w:u w:val="single"/>
        </w:rPr>
      </w:pPr>
      <w:r w:rsidRPr="00E70AB4">
        <w:rPr>
          <w:rFonts w:ascii="Bookman Old Style" w:hAnsi="Bookman Old Style" w:cs="Arial"/>
          <w:b/>
          <w:color w:val="FF0000"/>
          <w:sz w:val="18"/>
          <w:szCs w:val="18"/>
          <w:u w:val="single"/>
        </w:rPr>
        <w:t>"L'indagine grafologica giudiziaria nei procedimenti civili e penali"</w:t>
      </w:r>
    </w:p>
    <w:p w:rsidR="00606278" w:rsidRDefault="00606278" w:rsidP="00A8463F">
      <w:pPr>
        <w:spacing w:after="0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E70AB4">
        <w:rPr>
          <w:rFonts w:ascii="Bookman Old Style" w:hAnsi="Bookman Old Style" w:cs="Arial"/>
          <w:b/>
          <w:color w:val="000000"/>
          <w:sz w:val="18"/>
          <w:szCs w:val="18"/>
        </w:rPr>
        <w:t>Dott. Vincenzo Tarantino</w:t>
      </w:r>
      <w:r w:rsidRPr="00E70AB4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AC64F3" w:rsidRPr="00E70AB4">
        <w:rPr>
          <w:rFonts w:ascii="Bookman Old Style" w:hAnsi="Bookman Old Style" w:cs="Arial"/>
          <w:color w:val="000000"/>
          <w:sz w:val="18"/>
          <w:szCs w:val="18"/>
        </w:rPr>
        <w:t>-</w:t>
      </w:r>
      <w:r w:rsidRPr="00E70AB4">
        <w:rPr>
          <w:rFonts w:ascii="Bookman Old Style" w:hAnsi="Bookman Old Style" w:cs="Arial"/>
          <w:color w:val="000000"/>
          <w:sz w:val="18"/>
          <w:szCs w:val="18"/>
        </w:rPr>
        <w:t xml:space="preserve"> Grafologo giudiziario presso il Tribunale di Roma, Criminologo e Dirigente Medico</w:t>
      </w:r>
    </w:p>
    <w:p w:rsidR="003A316E" w:rsidRPr="00E70AB4" w:rsidRDefault="003A316E" w:rsidP="00A8463F">
      <w:pPr>
        <w:spacing w:after="0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</w:p>
    <w:p w:rsidR="00E70AB4" w:rsidRDefault="00E70AB4" w:rsidP="00A8463F">
      <w:pPr>
        <w:spacing w:after="0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E70AB4">
        <w:rPr>
          <w:rFonts w:ascii="Bookman Old Style" w:hAnsi="Bookman Old Style"/>
          <w:b/>
          <w:color w:val="FF0000"/>
          <w:sz w:val="18"/>
          <w:szCs w:val="18"/>
          <w:u w:val="single"/>
        </w:rPr>
        <w:t>“Il protocollo di Milano per le CT in ambito civile”</w:t>
      </w:r>
    </w:p>
    <w:p w:rsidR="00E70AB4" w:rsidRDefault="00E70AB4" w:rsidP="00E70AB4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E70AB4">
        <w:rPr>
          <w:rFonts w:ascii="Bookman Old Style" w:hAnsi="Bookman Old Style"/>
          <w:b/>
          <w:sz w:val="18"/>
          <w:szCs w:val="18"/>
        </w:rPr>
        <w:t xml:space="preserve">Prof. Laura Volpini </w:t>
      </w:r>
      <w:r w:rsidRPr="00E70AB4">
        <w:rPr>
          <w:rFonts w:ascii="Bookman Old Style" w:hAnsi="Bookman Old Style"/>
          <w:sz w:val="18"/>
          <w:szCs w:val="18"/>
        </w:rPr>
        <w:t xml:space="preserve">Università La Sapienza - Psicologa giuridica e forense </w:t>
      </w:r>
      <w:r w:rsidR="00C31060">
        <w:rPr>
          <w:rFonts w:ascii="Bookman Old Style" w:hAnsi="Bookman Old Style"/>
          <w:sz w:val="18"/>
          <w:szCs w:val="18"/>
        </w:rPr>
        <w:t>–</w:t>
      </w:r>
      <w:r w:rsidRPr="00E70AB4">
        <w:rPr>
          <w:rFonts w:ascii="Bookman Old Style" w:hAnsi="Bookman Old Style"/>
          <w:sz w:val="18"/>
          <w:szCs w:val="18"/>
        </w:rPr>
        <w:t xml:space="preserve"> Psicoterapeuta</w:t>
      </w:r>
    </w:p>
    <w:p w:rsidR="00435C31" w:rsidRDefault="00435C31" w:rsidP="00E70AB4">
      <w:pPr>
        <w:pStyle w:val="Testonormale"/>
        <w:spacing w:line="276" w:lineRule="auto"/>
        <w:jc w:val="center"/>
      </w:pPr>
    </w:p>
    <w:p w:rsidR="00435C31" w:rsidRPr="00435C31" w:rsidRDefault="00435C31" w:rsidP="00E70AB4">
      <w:pPr>
        <w:pStyle w:val="Testonormale"/>
        <w:spacing w:line="276" w:lineRule="auto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435C31">
        <w:rPr>
          <w:rFonts w:ascii="Bookman Old Style" w:hAnsi="Bookman Old Style"/>
          <w:b/>
          <w:color w:val="FF0000"/>
          <w:sz w:val="18"/>
          <w:szCs w:val="18"/>
          <w:u w:val="single"/>
        </w:rPr>
        <w:t>“Gli aspetti medico legali nella CTU semplice”</w:t>
      </w:r>
    </w:p>
    <w:p w:rsidR="00435C31" w:rsidRPr="00435C31" w:rsidRDefault="00435C31" w:rsidP="00E70AB4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435C31">
        <w:rPr>
          <w:rFonts w:ascii="Bookman Old Style" w:hAnsi="Bookman Old Style"/>
          <w:b/>
          <w:sz w:val="18"/>
          <w:szCs w:val="18"/>
        </w:rPr>
        <w:t xml:space="preserve">Dott. </w:t>
      </w:r>
      <w:proofErr w:type="spellStart"/>
      <w:r w:rsidRPr="00435C31">
        <w:rPr>
          <w:rFonts w:ascii="Bookman Old Style" w:hAnsi="Bookman Old Style"/>
          <w:b/>
          <w:sz w:val="18"/>
          <w:szCs w:val="18"/>
        </w:rPr>
        <w:t>Monia</w:t>
      </w:r>
      <w:proofErr w:type="spellEnd"/>
      <w:r w:rsidRPr="00435C31">
        <w:rPr>
          <w:rFonts w:ascii="Bookman Old Style" w:hAnsi="Bookman Old Style"/>
          <w:b/>
          <w:sz w:val="18"/>
          <w:szCs w:val="18"/>
        </w:rPr>
        <w:t xml:space="preserve"> Paggetti</w:t>
      </w:r>
      <w:r w:rsidRPr="00435C31">
        <w:rPr>
          <w:rFonts w:ascii="Bookman Old Style" w:hAnsi="Bookman Old Style"/>
          <w:sz w:val="18"/>
          <w:szCs w:val="18"/>
        </w:rPr>
        <w:t xml:space="preserve"> – Medico legale</w:t>
      </w:r>
    </w:p>
    <w:p w:rsidR="00C31060" w:rsidRDefault="00C31060" w:rsidP="00E70AB4">
      <w:pPr>
        <w:pStyle w:val="Testonormale"/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C31060" w:rsidRPr="00C31060" w:rsidRDefault="00C31060" w:rsidP="00C31060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“</w:t>
      </w:r>
      <w:r w:rsidRPr="00C31060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La CTU tecnica nell’accertamento tecnico preventivo ex art. 700 </w:t>
      </w:r>
      <w:proofErr w:type="spellStart"/>
      <w:r w:rsidRPr="00C31060">
        <w:rPr>
          <w:rFonts w:ascii="Bookman Old Style" w:hAnsi="Bookman Old Style"/>
          <w:b/>
          <w:color w:val="FF0000"/>
          <w:sz w:val="18"/>
          <w:szCs w:val="18"/>
          <w:u w:val="single"/>
        </w:rPr>
        <w:t>c.p.c.</w:t>
      </w:r>
      <w:proofErr w:type="spellEnd"/>
      <w:r w:rsidRPr="00C31060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e danno temuto o nuova opera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C31060" w:rsidRDefault="00C31060" w:rsidP="00C31060">
      <w:pPr>
        <w:jc w:val="center"/>
        <w:rPr>
          <w:rFonts w:ascii="Bookman Old Style" w:hAnsi="Bookman Old Style"/>
          <w:sz w:val="18"/>
          <w:szCs w:val="18"/>
        </w:rPr>
      </w:pPr>
      <w:r w:rsidRPr="00C31060">
        <w:rPr>
          <w:rFonts w:ascii="Bookman Old Style" w:hAnsi="Bookman Old Style"/>
          <w:b/>
          <w:sz w:val="18"/>
          <w:szCs w:val="18"/>
        </w:rPr>
        <w:t>Cons. Dr. Nicola Saracino</w:t>
      </w:r>
      <w:r>
        <w:rPr>
          <w:rFonts w:ascii="Bookman Old Style" w:hAnsi="Bookman Old Style"/>
          <w:sz w:val="18"/>
          <w:szCs w:val="18"/>
        </w:rPr>
        <w:t xml:space="preserve"> - </w:t>
      </w:r>
      <w:r w:rsidRPr="00C31060">
        <w:rPr>
          <w:rFonts w:ascii="Bookman Old Style" w:hAnsi="Bookman Old Style"/>
          <w:sz w:val="18"/>
          <w:szCs w:val="18"/>
        </w:rPr>
        <w:t>Tribunale Civile di Roma</w:t>
      </w:r>
      <w:r w:rsidR="003A316E">
        <w:rPr>
          <w:rFonts w:ascii="Bookman Old Style" w:hAnsi="Bookman Old Style"/>
          <w:sz w:val="18"/>
          <w:szCs w:val="18"/>
        </w:rPr>
        <w:t xml:space="preserve">  e </w:t>
      </w:r>
      <w:r w:rsidRPr="00C31060">
        <w:rPr>
          <w:rFonts w:ascii="Bookman Old Style" w:hAnsi="Bookman Old Style"/>
          <w:b/>
          <w:sz w:val="18"/>
          <w:szCs w:val="18"/>
        </w:rPr>
        <w:t xml:space="preserve">Arch. </w:t>
      </w:r>
      <w:r w:rsidR="00E54F17">
        <w:rPr>
          <w:rFonts w:ascii="Bookman Old Style" w:hAnsi="Bookman Old Style"/>
          <w:b/>
          <w:sz w:val="18"/>
          <w:szCs w:val="18"/>
        </w:rPr>
        <w:t>P</w:t>
      </w:r>
      <w:r w:rsidRPr="00C31060">
        <w:rPr>
          <w:rFonts w:ascii="Bookman Old Style" w:hAnsi="Bookman Old Style"/>
          <w:b/>
          <w:sz w:val="18"/>
          <w:szCs w:val="18"/>
        </w:rPr>
        <w:t xml:space="preserve">rof. Antonio </w:t>
      </w:r>
      <w:proofErr w:type="spellStart"/>
      <w:r w:rsidRPr="00C31060">
        <w:rPr>
          <w:rFonts w:ascii="Bookman Old Style" w:hAnsi="Bookman Old Style"/>
          <w:b/>
          <w:sz w:val="18"/>
          <w:szCs w:val="18"/>
        </w:rPr>
        <w:t>Buldini</w:t>
      </w:r>
      <w:proofErr w:type="spellEnd"/>
      <w:r>
        <w:rPr>
          <w:rFonts w:ascii="Bookman Old Style" w:hAnsi="Bookman Old Style"/>
          <w:sz w:val="18"/>
          <w:szCs w:val="18"/>
        </w:rPr>
        <w:t xml:space="preserve"> - </w:t>
      </w:r>
      <w:r w:rsidRPr="00C31060">
        <w:rPr>
          <w:rFonts w:ascii="Bookman Old Style" w:hAnsi="Bookman Old Style"/>
          <w:sz w:val="18"/>
          <w:szCs w:val="18"/>
        </w:rPr>
        <w:t>CTU Tribunale Civile di Roma</w:t>
      </w:r>
    </w:p>
    <w:p w:rsidR="00D1104B" w:rsidRDefault="004A2509" w:rsidP="003A316E">
      <w:pPr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3A316E">
        <w:rPr>
          <w:rFonts w:ascii="Bookman Old Style" w:hAnsi="Bookman Old Style" w:cs="Arial"/>
          <w:b/>
          <w:color w:val="FF0000"/>
          <w:sz w:val="18"/>
          <w:szCs w:val="18"/>
          <w:u w:val="single"/>
        </w:rPr>
        <w:t>“</w:t>
      </w:r>
      <w:r w:rsidR="003A316E" w:rsidRPr="003A316E">
        <w:rPr>
          <w:rFonts w:ascii="Bookman Old Style" w:hAnsi="Bookman Old Style"/>
          <w:b/>
          <w:color w:val="FF0000"/>
          <w:sz w:val="18"/>
          <w:szCs w:val="18"/>
          <w:u w:val="single"/>
        </w:rPr>
        <w:t>"La diagnosi funzionale nella valutazione della capacità di intendere e di volere"</w:t>
      </w:r>
      <w:r w:rsidR="00D1104B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</w:t>
      </w:r>
    </w:p>
    <w:p w:rsidR="003A316E" w:rsidRDefault="003A316E" w:rsidP="003A316E">
      <w:pPr>
        <w:jc w:val="center"/>
      </w:pPr>
      <w:r>
        <w:rPr>
          <w:rFonts w:ascii="Bookman Old Style" w:hAnsi="Bookman Old Style" w:cs="Arial"/>
          <w:b/>
          <w:color w:val="000000"/>
          <w:sz w:val="18"/>
          <w:szCs w:val="18"/>
        </w:rPr>
        <w:t>D</w:t>
      </w:r>
      <w:r w:rsidR="00C847DC" w:rsidRPr="004A2509">
        <w:rPr>
          <w:rFonts w:ascii="Bookman Old Style" w:hAnsi="Bookman Old Style" w:cs="Arial"/>
          <w:b/>
          <w:color w:val="000000"/>
          <w:sz w:val="18"/>
          <w:szCs w:val="18"/>
        </w:rPr>
        <w:t xml:space="preserve">ott. Cristina Mazza </w:t>
      </w:r>
      <w:r w:rsidR="004A2509" w:rsidRPr="003A316E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4A2509" w:rsidRPr="003A316E">
        <w:rPr>
          <w:rFonts w:ascii="Bookman Old Style" w:hAnsi="Bookman Old Style" w:cs="Arial"/>
          <w:b/>
          <w:color w:val="000000"/>
          <w:sz w:val="18"/>
          <w:szCs w:val="18"/>
        </w:rPr>
        <w:t xml:space="preserve"> </w:t>
      </w:r>
      <w:r w:rsidRPr="003A316E">
        <w:rPr>
          <w:rFonts w:ascii="Bookman Old Style" w:hAnsi="Bookman Old Style"/>
          <w:sz w:val="18"/>
          <w:szCs w:val="18"/>
        </w:rPr>
        <w:t>Esperta in Psicologia Giuridica e Scienze Forensi, Specializzanda in Psicologia Clinica</w:t>
      </w:r>
    </w:p>
    <w:p w:rsidR="004A2509" w:rsidRPr="004A2509" w:rsidRDefault="004A2509" w:rsidP="00A8463F">
      <w:pPr>
        <w:spacing w:after="0"/>
        <w:jc w:val="center"/>
        <w:rPr>
          <w:rFonts w:ascii="Bookman Old Style" w:hAnsi="Bookman Old Style" w:cs="Arial"/>
          <w:b/>
          <w:color w:val="000000"/>
          <w:sz w:val="18"/>
          <w:szCs w:val="18"/>
          <w:u w:val="single"/>
        </w:rPr>
      </w:pPr>
      <w:r w:rsidRPr="004A2509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“L'accertamento negli Studi Legali: parametri di verifica contabile e finanziaria”</w:t>
      </w:r>
    </w:p>
    <w:p w:rsidR="004A2509" w:rsidRPr="004A2509" w:rsidRDefault="004A2509" w:rsidP="00A8463F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4A2509">
        <w:rPr>
          <w:rFonts w:ascii="Bookman Old Style" w:hAnsi="Bookman Old Style" w:cs="Arial"/>
          <w:b/>
          <w:sz w:val="18"/>
          <w:szCs w:val="18"/>
        </w:rPr>
        <w:t xml:space="preserve">Dott. Aldo Radano – </w:t>
      </w:r>
      <w:r w:rsidRPr="004A2509">
        <w:rPr>
          <w:rFonts w:ascii="Bookman Old Style" w:hAnsi="Bookman Old Style"/>
          <w:sz w:val="18"/>
          <w:szCs w:val="18"/>
        </w:rPr>
        <w:t>Consulente contabile e fiscale - Tributarista membro I.F.A. e I.N.T.</w:t>
      </w:r>
    </w:p>
    <w:p w:rsidR="00C72B31" w:rsidRPr="00606278" w:rsidRDefault="00D1104B" w:rsidP="00C72B3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</w:pPr>
      <w:r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L</w:t>
      </w:r>
      <w:r w:rsidR="00420F5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a partecipazione all’evento è subordinata alla prenotazione </w:t>
      </w:r>
      <w:r w:rsidR="00A95C5F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tramite sito </w:t>
      </w:r>
      <w:hyperlink r:id="rId7" w:history="1">
        <w:r w:rsidR="00A95C5F" w:rsidRPr="00606278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A95C5F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.</w:t>
      </w:r>
      <w:r w:rsidR="009F2DFA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Coordinatori scientifici</w:t>
      </w:r>
      <w:r w:rsidR="00693EC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: </w:t>
      </w:r>
      <w:r w:rsidR="00881032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Avv. Federica Federici</w:t>
      </w:r>
      <w:r w:rsidR="009F2DFA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e Avv. Giorgio Lombardi</w:t>
      </w:r>
      <w:r w:rsidR="00693EC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.</w:t>
      </w:r>
      <w:r w:rsidR="0080314B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</w:t>
      </w:r>
      <w:r w:rsidR="0078525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Per ulteriori informazioni visita il sito </w:t>
      </w:r>
      <w:hyperlink r:id="rId8" w:history="1">
        <w:r w:rsidR="00785250" w:rsidRPr="00606278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8434DF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o scrivere </w:t>
      </w:r>
      <w:r w:rsidR="0078525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a </w:t>
      </w:r>
      <w:hyperlink r:id="rId9" w:history="1">
        <w:r w:rsidR="0080314B" w:rsidRPr="00606278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6"/>
            <w:szCs w:val="16"/>
          </w:rPr>
          <w:t>info@nuovefrontierediritto.it</w:t>
        </w:r>
      </w:hyperlink>
      <w:r w:rsidR="0078525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.</w:t>
      </w:r>
      <w:r w:rsidR="00ED3984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</w:t>
      </w:r>
      <w:r w:rsidR="00420F5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L’evento è gratuito </w:t>
      </w:r>
      <w:r w:rsidR="00791926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e</w:t>
      </w:r>
      <w:r w:rsidR="0005171E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d</w:t>
      </w:r>
      <w:r w:rsidR="00791926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accreditato</w:t>
      </w:r>
      <w:r w:rsidR="00420F5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</w:t>
      </w:r>
      <w:r w:rsidR="0078525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presso l’Ordine</w:t>
      </w:r>
      <w:r w:rsidR="00420F5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degli Avvocati di Roma con </w:t>
      </w:r>
      <w:r w:rsidR="002D3242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n. </w:t>
      </w:r>
      <w:r w:rsidR="005350C5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5</w:t>
      </w:r>
      <w:r w:rsidR="00420F5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crediti formativi</w:t>
      </w:r>
      <w:r w:rsidR="00785250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.</w:t>
      </w:r>
      <w:r w:rsidR="008B5CE8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 </w:t>
      </w:r>
      <w:r w:rsidR="00C72B31" w:rsidRPr="00606278">
        <w:rPr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0" w:history="1">
        <w:r w:rsidR="00C72B31" w:rsidRPr="00606278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6"/>
            <w:szCs w:val="16"/>
          </w:rPr>
          <w:t>www.nuovefrontierediritto.it</w:t>
        </w:r>
      </w:hyperlink>
      <w:r w:rsidR="00C72B31" w:rsidRPr="00606278">
        <w:rPr>
          <w:rStyle w:val="Collegamentoipertestuale"/>
          <w:rFonts w:ascii="Bookman Old Style" w:eastAsia="Times New Roman" w:hAnsi="Bookman Old Style" w:cs="Courier New"/>
          <w:b/>
          <w:bCs/>
          <w:i/>
          <w:iCs/>
          <w:sz w:val="16"/>
          <w:szCs w:val="16"/>
        </w:rPr>
        <w:t>.</w:t>
      </w:r>
    </w:p>
    <w:p w:rsidR="00556D4D" w:rsidRPr="00606278" w:rsidRDefault="00556D4D" w:rsidP="000851A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noProof/>
          <w:sz w:val="16"/>
          <w:szCs w:val="16"/>
        </w:rPr>
      </w:pPr>
      <w:r w:rsidRPr="00606278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080B590A" wp14:editId="36638590">
            <wp:extent cx="2537460" cy="352425"/>
            <wp:effectExtent l="0" t="0" r="0" b="9525"/>
            <wp:docPr id="5" name="Immagine 5" descr="C:\Users\Administrator\AppData\Local\Microsoft\Windows\Temporary Internet Files\Content.Outlook\99BFBIF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9" cy="3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 w:rsidRPr="00606278">
        <w:rPr>
          <w:rFonts w:ascii="Bookman Old Style" w:hAnsi="Bookman Old Style"/>
          <w:noProof/>
          <w:color w:val="0000FF"/>
        </w:rPr>
        <w:t xml:space="preserve"> </w:t>
      </w:r>
      <w:r w:rsidR="002740E8" w:rsidRPr="00606278">
        <w:rPr>
          <w:rFonts w:ascii="Bookman Old Style" w:hAnsi="Bookman Old Style"/>
          <w:noProof/>
          <w:color w:val="0000FF"/>
        </w:rPr>
        <w:t xml:space="preserve">  </w:t>
      </w:r>
      <w:r w:rsidR="009E1393" w:rsidRPr="00606278">
        <w:rPr>
          <w:rFonts w:ascii="Bookman Old Style" w:hAnsi="Bookman Old Style"/>
          <w:noProof/>
          <w:color w:val="0000FF"/>
        </w:rPr>
        <w:t xml:space="preserve"> </w:t>
      </w:r>
      <w:r w:rsidR="009D3FDF" w:rsidRPr="00606278">
        <w:rPr>
          <w:rFonts w:ascii="Bookman Old Style" w:hAnsi="Bookman Old Style"/>
          <w:noProof/>
          <w:color w:val="0000FF"/>
        </w:rPr>
        <w:t xml:space="preserve"> </w:t>
      </w:r>
      <w:r w:rsidR="00650FEE" w:rsidRPr="00606278">
        <w:rPr>
          <w:rFonts w:ascii="Bookman Old Style" w:hAnsi="Bookman Old Style"/>
          <w:noProof/>
          <w:color w:val="0000FF"/>
        </w:rPr>
        <w:t xml:space="preserve">     </w:t>
      </w:r>
      <w:r w:rsidRPr="00606278">
        <w:rPr>
          <w:rFonts w:ascii="Bookman Old Style" w:eastAsia="Times New Roman" w:hAnsi="Bookman Old Style" w:cs="Times New Roman"/>
          <w:noProof/>
          <w:sz w:val="16"/>
          <w:szCs w:val="16"/>
        </w:rPr>
        <w:drawing>
          <wp:inline distT="0" distB="0" distL="0" distR="0" wp14:anchorId="2307B03E" wp14:editId="79010693">
            <wp:extent cx="1228725" cy="504894"/>
            <wp:effectExtent l="0" t="0" r="0" b="9525"/>
            <wp:docPr id="2" name="Immagine 2" descr="C:\Users\Administrator\Dropbox\NFD\logo\1373555_560497294015923_1018513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NFD\logo\1373555_560497294015923_101851383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 w:rsidRPr="00606278">
        <w:rPr>
          <w:rFonts w:ascii="Bookman Old Style" w:hAnsi="Bookman Old Style"/>
          <w:noProof/>
          <w:color w:val="0000FF"/>
        </w:rPr>
        <w:t xml:space="preserve"> </w:t>
      </w:r>
      <w:r w:rsidR="009D3FDF" w:rsidRPr="00606278">
        <w:rPr>
          <w:rFonts w:ascii="Bookman Old Style" w:hAnsi="Bookman Old Style"/>
          <w:noProof/>
          <w:color w:val="0000FF"/>
        </w:rPr>
        <w:t xml:space="preserve">                   </w:t>
      </w:r>
      <w:r w:rsidR="000851AC" w:rsidRPr="00606278">
        <w:rPr>
          <w:rFonts w:ascii="Bookman Old Style" w:eastAsia="Times New Roman" w:hAnsi="Bookman Old Style" w:cs="Times New Roman"/>
          <w:noProof/>
          <w:sz w:val="16"/>
          <w:szCs w:val="16"/>
        </w:rPr>
        <w:t xml:space="preserve"> </w:t>
      </w:r>
      <w:r w:rsidR="009D3FDF" w:rsidRPr="00606278">
        <w:rPr>
          <w:rFonts w:ascii="Bookman Old Style" w:eastAsia="Times New Roman" w:hAnsi="Bookman Old Style" w:cs="Times New Roman"/>
          <w:noProof/>
          <w:sz w:val="16"/>
          <w:szCs w:val="16"/>
        </w:rPr>
        <w:drawing>
          <wp:inline distT="0" distB="0" distL="0" distR="0" wp14:anchorId="37661D41" wp14:editId="637D1729">
            <wp:extent cx="1810817" cy="761762"/>
            <wp:effectExtent l="0" t="0" r="0" b="635"/>
            <wp:docPr id="6" name="Immagine 6" descr="C:\Users\Administrator\AppData\Local\Microsoft\Windows\Temporary Internet Files\Content.Outlook\99BFBIF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26" cy="7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D4D" w:rsidRPr="00606278" w:rsidSect="00771381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5171E"/>
    <w:rsid w:val="000851AC"/>
    <w:rsid w:val="000A150E"/>
    <w:rsid w:val="000B3DB5"/>
    <w:rsid w:val="000F06D9"/>
    <w:rsid w:val="001151D5"/>
    <w:rsid w:val="00146B3E"/>
    <w:rsid w:val="00147075"/>
    <w:rsid w:val="00196370"/>
    <w:rsid w:val="001A2752"/>
    <w:rsid w:val="001B3CAA"/>
    <w:rsid w:val="001D4654"/>
    <w:rsid w:val="00241B86"/>
    <w:rsid w:val="0026663D"/>
    <w:rsid w:val="002740E8"/>
    <w:rsid w:val="002A446D"/>
    <w:rsid w:val="002B104D"/>
    <w:rsid w:val="002C2C8E"/>
    <w:rsid w:val="002D00B1"/>
    <w:rsid w:val="002D3242"/>
    <w:rsid w:val="00315648"/>
    <w:rsid w:val="003223C1"/>
    <w:rsid w:val="00325AD4"/>
    <w:rsid w:val="003331B1"/>
    <w:rsid w:val="0037498B"/>
    <w:rsid w:val="00377B70"/>
    <w:rsid w:val="003A316E"/>
    <w:rsid w:val="00420F51"/>
    <w:rsid w:val="00435C31"/>
    <w:rsid w:val="00457502"/>
    <w:rsid w:val="00462460"/>
    <w:rsid w:val="004A2509"/>
    <w:rsid w:val="004A4399"/>
    <w:rsid w:val="004D732A"/>
    <w:rsid w:val="00512686"/>
    <w:rsid w:val="00533111"/>
    <w:rsid w:val="005350C5"/>
    <w:rsid w:val="005515F8"/>
    <w:rsid w:val="00556D4D"/>
    <w:rsid w:val="00563963"/>
    <w:rsid w:val="005820DD"/>
    <w:rsid w:val="00606278"/>
    <w:rsid w:val="00614AD9"/>
    <w:rsid w:val="00650FEE"/>
    <w:rsid w:val="006550A7"/>
    <w:rsid w:val="00666C7D"/>
    <w:rsid w:val="00693EC0"/>
    <w:rsid w:val="006E3194"/>
    <w:rsid w:val="006F2402"/>
    <w:rsid w:val="00703B1A"/>
    <w:rsid w:val="0072163B"/>
    <w:rsid w:val="00755B94"/>
    <w:rsid w:val="00771381"/>
    <w:rsid w:val="00780F0C"/>
    <w:rsid w:val="00785250"/>
    <w:rsid w:val="00791926"/>
    <w:rsid w:val="0079581E"/>
    <w:rsid w:val="0080314B"/>
    <w:rsid w:val="008310D6"/>
    <w:rsid w:val="00833188"/>
    <w:rsid w:val="008434DF"/>
    <w:rsid w:val="00876ACB"/>
    <w:rsid w:val="00881032"/>
    <w:rsid w:val="0088497A"/>
    <w:rsid w:val="008B0337"/>
    <w:rsid w:val="008B5CE8"/>
    <w:rsid w:val="008C3E3E"/>
    <w:rsid w:val="008D499D"/>
    <w:rsid w:val="009419A8"/>
    <w:rsid w:val="00972BA7"/>
    <w:rsid w:val="00991B9C"/>
    <w:rsid w:val="009D3FDF"/>
    <w:rsid w:val="009E1393"/>
    <w:rsid w:val="009F2DFA"/>
    <w:rsid w:val="009F43C2"/>
    <w:rsid w:val="00A42340"/>
    <w:rsid w:val="00A8463F"/>
    <w:rsid w:val="00A95C5F"/>
    <w:rsid w:val="00AA4A05"/>
    <w:rsid w:val="00AC64F3"/>
    <w:rsid w:val="00AD0D1C"/>
    <w:rsid w:val="00B16A92"/>
    <w:rsid w:val="00B72A3C"/>
    <w:rsid w:val="00BA49E5"/>
    <w:rsid w:val="00BB040C"/>
    <w:rsid w:val="00C20082"/>
    <w:rsid w:val="00C31060"/>
    <w:rsid w:val="00C54A51"/>
    <w:rsid w:val="00C63DF0"/>
    <w:rsid w:val="00C72B31"/>
    <w:rsid w:val="00C847DC"/>
    <w:rsid w:val="00C879A5"/>
    <w:rsid w:val="00CC0807"/>
    <w:rsid w:val="00D1104B"/>
    <w:rsid w:val="00D4101E"/>
    <w:rsid w:val="00D418B4"/>
    <w:rsid w:val="00D45163"/>
    <w:rsid w:val="00D52499"/>
    <w:rsid w:val="00D54D11"/>
    <w:rsid w:val="00D56222"/>
    <w:rsid w:val="00D63E02"/>
    <w:rsid w:val="00DD0B11"/>
    <w:rsid w:val="00DD342A"/>
    <w:rsid w:val="00DD5523"/>
    <w:rsid w:val="00E41DDF"/>
    <w:rsid w:val="00E54F17"/>
    <w:rsid w:val="00E70AB4"/>
    <w:rsid w:val="00ED3984"/>
    <w:rsid w:val="00ED784C"/>
    <w:rsid w:val="00F5473C"/>
    <w:rsid w:val="00F64BC5"/>
    <w:rsid w:val="00F679A6"/>
    <w:rsid w:val="00F704FD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4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efrontierediritto.i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uovefrontierediritto.it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uovefrontieredirit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uovefrontieredirit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2013-10-18T15:16:00Z</cp:lastPrinted>
  <dcterms:created xsi:type="dcterms:W3CDTF">2014-01-11T18:20:00Z</dcterms:created>
  <dcterms:modified xsi:type="dcterms:W3CDTF">2014-01-11T18:21:00Z</dcterms:modified>
</cp:coreProperties>
</file>